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21C2" w14:textId="614D17CD" w:rsidR="00C750D8" w:rsidRDefault="00C750D8" w:rsidP="00C750D8">
      <w:r>
        <w:t>Talking Points: Why Join the Virginia Campground Association</w:t>
      </w:r>
    </w:p>
    <w:p w14:paraId="1E4AEA11" w14:textId="7D4CCF22" w:rsidR="00C750D8" w:rsidRDefault="00C750D8" w:rsidP="00C750D8">
      <w:r>
        <w:t>1. You’re investing in Virginia — and VCA is here to invest in you.</w:t>
      </w:r>
    </w:p>
    <w:p w14:paraId="61D10780" w14:textId="06B35752" w:rsidR="00C750D8" w:rsidRDefault="00C750D8" w:rsidP="00C750D8">
      <w:r>
        <w:t>As the statewide voice for outdoor hospitality, VCA gives you access to marketing, advocacy, and operational tools that help you grow and protect your investment.</w:t>
      </w:r>
    </w:p>
    <w:p w14:paraId="120D8190" w14:textId="2929A3F5" w:rsidR="00C750D8" w:rsidRDefault="00C750D8" w:rsidP="00C750D8">
      <w:r>
        <w:t>2. We connect you with a strong peer network.</w:t>
      </w:r>
    </w:p>
    <w:p w14:paraId="2B301D86" w14:textId="77777777" w:rsidR="00C750D8" w:rsidRDefault="00C750D8" w:rsidP="00C750D8">
      <w:r>
        <w:t>With more than 130 member campgrounds across the Commonwealth, VCA members share referrals, solutions, and honest advice — especially valuable when you’re scaling or managing multiple properties.</w:t>
      </w:r>
    </w:p>
    <w:p w14:paraId="556F5FE0" w14:textId="3D83A633" w:rsidR="00C750D8" w:rsidRDefault="00C750D8" w:rsidP="00C750D8">
      <w:r>
        <w:t>3. We keep you visible to travelers.</w:t>
      </w:r>
    </w:p>
    <w:p w14:paraId="107F0217" w14:textId="7E8BD534" w:rsidR="00C750D8" w:rsidRDefault="00C750D8" w:rsidP="00C750D8">
      <w:r>
        <w:t>Your membership includes:</w:t>
      </w:r>
    </w:p>
    <w:p w14:paraId="0E4D0270" w14:textId="557F348F" w:rsidR="00C750D8" w:rsidRDefault="00C750D8" w:rsidP="00C750D8">
      <w:r>
        <w:t>A listing on VirginiaCampgrounds.com</w:t>
      </w:r>
    </w:p>
    <w:p w14:paraId="6A60A110" w14:textId="0C1037C8" w:rsidR="00C750D8" w:rsidRDefault="00C750D8" w:rsidP="00C750D8">
      <w:r>
        <w:t xml:space="preserve">Placement in the </w:t>
      </w:r>
      <w:proofErr w:type="spellStart"/>
      <w:r>
        <w:t>VisitVirginia.Guide</w:t>
      </w:r>
      <w:proofErr w:type="spellEnd"/>
      <w:r>
        <w:t xml:space="preserve"> online travel directory</w:t>
      </w:r>
    </w:p>
    <w:p w14:paraId="31AAC2FA" w14:textId="6538A15C" w:rsidR="00C750D8" w:rsidRDefault="00C750D8" w:rsidP="00C750D8">
      <w:r>
        <w:t>Exposure on social media and at Virginia Welcome Centers</w:t>
      </w:r>
    </w:p>
    <w:p w14:paraId="3E6C372D" w14:textId="48933EFB" w:rsidR="00C750D8" w:rsidRDefault="00C750D8" w:rsidP="00C750D8">
      <w:r>
        <w:t>All designed to drive bookings from in-state and out-of-state travelers.</w:t>
      </w:r>
    </w:p>
    <w:p w14:paraId="4A09AD79" w14:textId="53E406FD" w:rsidR="00C750D8" w:rsidRDefault="00C750D8" w:rsidP="00C750D8">
      <w:r>
        <w:t>4. We advocate for campground-friendly policy.</w:t>
      </w:r>
    </w:p>
    <w:p w14:paraId="66BE7644" w14:textId="6DECEFA6" w:rsidR="00C750D8" w:rsidRDefault="00C750D8" w:rsidP="00C750D8">
      <w:r>
        <w:t>From zoning issues to short-term rental regulations to outdoor recreation funding, VCA is in your corner — watching Richmond so you can focus on running your parks.</w:t>
      </w:r>
    </w:p>
    <w:p w14:paraId="30C1ACE0" w14:textId="35B2A80B" w:rsidR="00C750D8" w:rsidRDefault="00C750D8" w:rsidP="00C750D8">
      <w:r>
        <w:t>5. You’ll have a voice in shaping the future of camping in Virginia.</w:t>
      </w:r>
    </w:p>
    <w:p w14:paraId="76618057" w14:textId="21E587B0" w:rsidR="00C750D8" w:rsidRDefault="00C750D8" w:rsidP="00C750D8">
      <w:r>
        <w:t>Whether you serve on a committee, attend a regional meeting, or just stay in the loop, your experience as multi-park owners adds value to the entire industry.</w:t>
      </w:r>
    </w:p>
    <w:p w14:paraId="3D60EED4" w14:textId="7D932EAB" w:rsidR="00C750D8" w:rsidRDefault="00C750D8" w:rsidP="00C750D8">
      <w:r>
        <w:t>6. Membership is a small investment with real ROI.</w:t>
      </w:r>
    </w:p>
    <w:p w14:paraId="6BD050ED" w14:textId="12725E1E" w:rsidR="00C750D8" w:rsidRDefault="00C750D8" w:rsidP="00C750D8">
      <w:r>
        <w:t>For less than the cost of one booking per month, you gain year-round visibility, statewide advocacy, and a professional network ready to support you.</w:t>
      </w:r>
    </w:p>
    <w:p w14:paraId="51313CAB" w14:textId="48917273" w:rsidR="00C750D8" w:rsidRDefault="00C750D8" w:rsidP="00C750D8">
      <w:r>
        <w:t>Close with a personal nudge:</w:t>
      </w:r>
    </w:p>
    <w:p w14:paraId="49374E62" w14:textId="068E1126" w:rsidR="00C750D8" w:rsidRDefault="00C750D8" w:rsidP="00C750D8">
      <w:r>
        <w:t xml:space="preserve">We’d love to have both Waynesboro Campground and Walnut Hills represented in VCA — especially with your experience and momentum. </w:t>
      </w:r>
    </w:p>
    <w:sectPr w:rsidR="00C75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D8"/>
    <w:rsid w:val="00351B4D"/>
    <w:rsid w:val="005C3D35"/>
    <w:rsid w:val="009852C4"/>
    <w:rsid w:val="00C7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56167"/>
  <w15:chartTrackingRefBased/>
  <w15:docId w15:val="{A321A84F-C01E-7A42-9A79-CE8A1EE1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1370</Characters>
  <Application>Microsoft Office Word</Application>
  <DocSecurity>0</DocSecurity>
  <Lines>26</Lines>
  <Paragraphs>19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Motley</dc:creator>
  <cp:keywords/>
  <dc:description/>
  <cp:lastModifiedBy>Susan Motley</cp:lastModifiedBy>
  <cp:revision>2</cp:revision>
  <dcterms:created xsi:type="dcterms:W3CDTF">2025-07-31T13:11:00Z</dcterms:created>
  <dcterms:modified xsi:type="dcterms:W3CDTF">2026-01-06T17:17:00Z</dcterms:modified>
</cp:coreProperties>
</file>